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left"/>
        <w:outlineLvl w:val="0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8"/>
          <w:szCs w:val="28"/>
          <w:lang w:val="en-US" w:eastAsia="zh-CN"/>
        </w:rPr>
        <w:t>附件一：</w:t>
      </w:r>
    </w:p>
    <w:p>
      <w:pPr>
        <w:spacing w:after="60"/>
        <w:jc w:val="center"/>
        <w:outlineLvl w:val="0"/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广州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  <w:lang w:val="en-US" w:eastAsia="zh-CN"/>
        </w:rPr>
        <w:t>尚航信息科技股份有限公司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/>
        <w:jc w:val="center"/>
        <w:textAlignment w:val="auto"/>
        <w:outlineLvl w:val="0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  <w:lang w:val="en-US" w:eastAsia="zh-CN"/>
        </w:rPr>
        <w:t>第一次临时</w:t>
      </w: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股东大会授权委托书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兹委托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先生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女士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代表本公司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本人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出席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>广州尚航信息科技股份有限公司2022年第一次临时股东大会（本人）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，代为行使表决权，代为签署本次会议相关文件，其行使表决权的后果均由本公司承担。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本授权委托书有效期自授权委托书签署日至本次大会结束。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after="157" w:afterLines="50" w:line="360" w:lineRule="auto"/>
        <w:ind w:firstLine="482" w:firstLineChars="200"/>
        <w:jc w:val="left"/>
        <w:textAlignment w:val="auto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sz w:val="24"/>
          <w:szCs w:val="24"/>
        </w:rPr>
        <w:t>一、委托权限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受托人的权限为：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sym w:font="Wingdings 2" w:char="00A3"/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1、受托人有权按照自己的意见表决。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3" w:afterLines="100" w:line="360" w:lineRule="auto"/>
        <w:ind w:firstLine="480" w:firstLineChars="200"/>
        <w:jc w:val="left"/>
        <w:textAlignment w:val="auto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sym w:font="Wingdings 2" w:char="00A3"/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2、受托人无权按照自己的意见表决，需按照本公司（本人）的指示意见表决，意见如下：</w:t>
      </w:r>
    </w:p>
    <w:tbl>
      <w:tblPr>
        <w:tblStyle w:val="17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969"/>
        <w:gridCol w:w="155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提案编码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提案名称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</w:p>
        </w:tc>
        <w:tc>
          <w:tcPr>
            <w:tcW w:w="1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Cs w:val="21"/>
              </w:rPr>
              <w:t>该列打钩的栏目可以投票</w:t>
            </w:r>
          </w:p>
        </w:tc>
        <w:tc>
          <w:tcPr>
            <w:tcW w:w="2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Cs w:val="21"/>
                <w:lang w:val="en-US" w:eastAsia="zh-CN"/>
              </w:rPr>
              <w:t>表决意见（票数）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after="12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累积投票提案</w:t>
            </w:r>
          </w:p>
        </w:tc>
        <w:tc>
          <w:tcPr>
            <w:tcW w:w="7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20" w:after="12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提案1.00、2.00、3.00采用等额选举，填报投给候选人的选举票数作为表决意见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1.0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>关于公司董事会换届选举第三届董事会非独立董事的议案</w:t>
            </w:r>
            <w:r>
              <w:rPr>
                <w:rFonts w:ascii="Times New Roman" w:hAnsi="Times New Roman" w:eastAsia="宋体" w:cs="Times New Roman"/>
                <w:color w:val="000000"/>
              </w:rPr>
              <w:t>》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应选人数3人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选举兰满桔女士为公司第三届董事会非独立董事</w:t>
            </w:r>
            <w:r>
              <w:rPr>
                <w:rFonts w:ascii="Times New Roman" w:hAnsi="Times New Roman" w:eastAsia="宋体" w:cs="Times New Roman"/>
                <w:color w:val="000000"/>
              </w:rPr>
              <w:t>》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选举刘杰先生为公司第三届董事会非独立董事</w:t>
            </w:r>
            <w:r>
              <w:rPr>
                <w:rFonts w:ascii="Times New Roman" w:hAnsi="Times New Roman" w:eastAsia="宋体" w:cs="Times New Roman"/>
                <w:color w:val="000000"/>
              </w:rPr>
              <w:t>》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选举胡剑芳女士为公司第三届董事会非独立董事</w:t>
            </w:r>
            <w:r>
              <w:rPr>
                <w:rFonts w:ascii="Times New Roman" w:hAnsi="Times New Roman" w:eastAsia="宋体" w:cs="Times New Roman"/>
                <w:color w:val="000000"/>
              </w:rPr>
              <w:t>》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</w:rPr>
              <w:t>.00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《关于公司董事会换届选举第三届董事会独立董事的议案》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应选人数2人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选举孙毅先生为公司第三届董事会独立董事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》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选举郭葆春女士为公司第三届董事会独立董事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》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</w:rPr>
              <w:t>.00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关于监事会换届选举第三届监事会非职工代表监事的议案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》</w:t>
            </w:r>
          </w:p>
        </w:tc>
        <w:tc>
          <w:tcPr>
            <w:tcW w:w="3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2"/>
                <w:szCs w:val="22"/>
                <w:lang w:val="en-US" w:eastAsia="zh-CN"/>
              </w:rPr>
              <w:t>应选人数2人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选举窦志平先生为第三届监事会非职工代表监事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》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</w:rPr>
              <w:t>.0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选举陈海敏女士为第三届监事会非职工代表监事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》。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注：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1、委托人应在授权委托书相应“□”中用“√”明确授权受托人投票。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2、上述提案1.00至3.00采用累积投票制进行表决，采用累积投票时，股东拥有的投票权总数等于其所持有的股份数与应选人数的乘积。股东拥有的表决权可以集中使用，也可分开使用，每位股东所投的董事/监事选票数不得超过其累积投票数的最高限额，否则该选票为无效委托；如果选票上的投票总数小于或等于其合法拥有的有效投票数，该选票有效，差额部分视为放弃表决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after="157" w:afterLines="50" w:line="360" w:lineRule="auto"/>
        <w:ind w:firstLine="482" w:firstLineChars="200"/>
        <w:jc w:val="left"/>
        <w:textAlignment w:val="auto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sz w:val="24"/>
          <w:szCs w:val="24"/>
        </w:rPr>
        <w:t>二、委托人和受托人信息</w:t>
      </w:r>
    </w:p>
    <w:p>
      <w:pPr>
        <w:autoSpaceDE w:val="0"/>
        <w:autoSpaceDN w:val="0"/>
        <w:adjustRightInd w:val="0"/>
        <w:spacing w:before="156" w:beforeLines="50" w:line="360" w:lineRule="auto"/>
        <w:ind w:firstLine="482" w:firstLineChars="200"/>
        <w:jc w:val="left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sz w:val="24"/>
          <w:szCs w:val="24"/>
        </w:rPr>
        <w:t>1、委托人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委托人姓名/名称(签字/盖章)：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                    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委托人身份证件号码/统一社会信用代码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：                      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委托人股东账号：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委托人持有股数：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pacing w:before="156" w:beforeLines="50" w:line="360" w:lineRule="auto"/>
        <w:ind w:firstLine="482" w:firstLineChars="200"/>
        <w:jc w:val="left"/>
        <w:rPr>
          <w:rFonts w:ascii="Times New Roman" w:hAnsi="Times New Roman" w:eastAsia="宋体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sz w:val="24"/>
          <w:szCs w:val="24"/>
        </w:rPr>
        <w:t>2、受托人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受托人(签字)：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                                             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受托人身份证件号码：</w:t>
      </w:r>
      <w:r>
        <w:rPr>
          <w:rFonts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after="157" w:afterLines="50" w:line="360" w:lineRule="auto"/>
        <w:ind w:firstLine="482" w:firstLineChars="200"/>
        <w:jc w:val="left"/>
        <w:textAlignment w:val="auto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sz w:val="24"/>
          <w:szCs w:val="24"/>
        </w:rPr>
        <w:t>三、注意事项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1、授权委托书剪报、复印或按以上格式自制均有效。</w:t>
      </w:r>
    </w:p>
    <w:p>
      <w:pPr>
        <w:autoSpaceDE w:val="0"/>
        <w:autoSpaceDN w:val="0"/>
        <w:adjustRightInd w:val="0"/>
        <w:spacing w:before="156" w:beforeLines="50"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2、单位委托必须加盖单位公章。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pacing w:line="360" w:lineRule="auto"/>
        <w:ind w:firstLine="480" w:firstLineChars="200"/>
        <w:jc w:val="righ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月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日</w:t>
      </w:r>
    </w:p>
    <w:p>
      <w:pPr>
        <w:spacing w:after="60"/>
        <w:jc w:val="left"/>
        <w:outlineLvl w:val="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drawing>
        <wp:inline distT="0" distB="0" distL="114300" distR="114300">
          <wp:extent cx="834390" cy="195580"/>
          <wp:effectExtent l="0" t="0" r="3810" b="13970"/>
          <wp:docPr id="1" name="图片 1" descr="63c52d8a06e9b9e4e80766c109743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63c52d8a06e9b9e4e80766c109743d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4390" cy="19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lang w:val="en-US" w:eastAsia="zh-CN"/>
      </w:rPr>
      <w:t>广州尚航信息科技股份有限公司         关于召开2022年第一次临时股东大会的通知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70"/>
    <w:rsid w:val="0000623B"/>
    <w:rsid w:val="00027AEC"/>
    <w:rsid w:val="000A68A3"/>
    <w:rsid w:val="000B7CE7"/>
    <w:rsid w:val="000C79FA"/>
    <w:rsid w:val="00135EAD"/>
    <w:rsid w:val="00137B34"/>
    <w:rsid w:val="00143EBC"/>
    <w:rsid w:val="00166659"/>
    <w:rsid w:val="00176670"/>
    <w:rsid w:val="00177007"/>
    <w:rsid w:val="00177E08"/>
    <w:rsid w:val="001D6DDC"/>
    <w:rsid w:val="001E3A7A"/>
    <w:rsid w:val="00221449"/>
    <w:rsid w:val="00230021"/>
    <w:rsid w:val="002416D3"/>
    <w:rsid w:val="00294FF3"/>
    <w:rsid w:val="002F3909"/>
    <w:rsid w:val="002F3D27"/>
    <w:rsid w:val="0031464F"/>
    <w:rsid w:val="00323DB7"/>
    <w:rsid w:val="00343787"/>
    <w:rsid w:val="0034641A"/>
    <w:rsid w:val="00362BCF"/>
    <w:rsid w:val="003656A0"/>
    <w:rsid w:val="003A41B2"/>
    <w:rsid w:val="003D1D23"/>
    <w:rsid w:val="003F4A29"/>
    <w:rsid w:val="003F79FB"/>
    <w:rsid w:val="004068B5"/>
    <w:rsid w:val="004427B4"/>
    <w:rsid w:val="0045328F"/>
    <w:rsid w:val="00466E55"/>
    <w:rsid w:val="004A0787"/>
    <w:rsid w:val="004A2DB7"/>
    <w:rsid w:val="004B5EF5"/>
    <w:rsid w:val="004C4B55"/>
    <w:rsid w:val="004C75A1"/>
    <w:rsid w:val="004F57A3"/>
    <w:rsid w:val="00524223"/>
    <w:rsid w:val="0056202A"/>
    <w:rsid w:val="00581AC3"/>
    <w:rsid w:val="005B3EE5"/>
    <w:rsid w:val="005E060B"/>
    <w:rsid w:val="005E3F87"/>
    <w:rsid w:val="00610893"/>
    <w:rsid w:val="00633EA6"/>
    <w:rsid w:val="00633F02"/>
    <w:rsid w:val="00650B90"/>
    <w:rsid w:val="006A4459"/>
    <w:rsid w:val="006E1382"/>
    <w:rsid w:val="007027B7"/>
    <w:rsid w:val="007727F3"/>
    <w:rsid w:val="0078574E"/>
    <w:rsid w:val="007B5631"/>
    <w:rsid w:val="007C348F"/>
    <w:rsid w:val="007C3903"/>
    <w:rsid w:val="007C4213"/>
    <w:rsid w:val="007D3B9D"/>
    <w:rsid w:val="00812DF8"/>
    <w:rsid w:val="00820565"/>
    <w:rsid w:val="00845D45"/>
    <w:rsid w:val="00845F8C"/>
    <w:rsid w:val="0086539C"/>
    <w:rsid w:val="008775D7"/>
    <w:rsid w:val="00885DFA"/>
    <w:rsid w:val="008C691D"/>
    <w:rsid w:val="008F02E5"/>
    <w:rsid w:val="00924BF9"/>
    <w:rsid w:val="009361E4"/>
    <w:rsid w:val="00946E49"/>
    <w:rsid w:val="00981820"/>
    <w:rsid w:val="009851E5"/>
    <w:rsid w:val="0099700F"/>
    <w:rsid w:val="009A0CBD"/>
    <w:rsid w:val="009A612F"/>
    <w:rsid w:val="009C30E0"/>
    <w:rsid w:val="009D162C"/>
    <w:rsid w:val="009F05EF"/>
    <w:rsid w:val="00A06292"/>
    <w:rsid w:val="00A61411"/>
    <w:rsid w:val="00A83B9E"/>
    <w:rsid w:val="00A94E31"/>
    <w:rsid w:val="00A96994"/>
    <w:rsid w:val="00AB4F57"/>
    <w:rsid w:val="00AE3415"/>
    <w:rsid w:val="00AF6A68"/>
    <w:rsid w:val="00B4148F"/>
    <w:rsid w:val="00BB21E0"/>
    <w:rsid w:val="00BC332A"/>
    <w:rsid w:val="00BD09AC"/>
    <w:rsid w:val="00BF1065"/>
    <w:rsid w:val="00BF1AD0"/>
    <w:rsid w:val="00BF2DBF"/>
    <w:rsid w:val="00C41BDF"/>
    <w:rsid w:val="00C45CF3"/>
    <w:rsid w:val="00C46BA4"/>
    <w:rsid w:val="00C763C7"/>
    <w:rsid w:val="00C86E14"/>
    <w:rsid w:val="00C94466"/>
    <w:rsid w:val="00CA0BC0"/>
    <w:rsid w:val="00CA4D88"/>
    <w:rsid w:val="00CA52E6"/>
    <w:rsid w:val="00CB073D"/>
    <w:rsid w:val="00CB644D"/>
    <w:rsid w:val="00CE6086"/>
    <w:rsid w:val="00D05CD3"/>
    <w:rsid w:val="00D11BF8"/>
    <w:rsid w:val="00D32BC0"/>
    <w:rsid w:val="00D64C97"/>
    <w:rsid w:val="00D655DC"/>
    <w:rsid w:val="00D701A2"/>
    <w:rsid w:val="00D8783B"/>
    <w:rsid w:val="00D96709"/>
    <w:rsid w:val="00DA0147"/>
    <w:rsid w:val="00DB5992"/>
    <w:rsid w:val="00DC0DCB"/>
    <w:rsid w:val="00DD215D"/>
    <w:rsid w:val="00DD2BB5"/>
    <w:rsid w:val="00E66798"/>
    <w:rsid w:val="00E82210"/>
    <w:rsid w:val="00EC4275"/>
    <w:rsid w:val="00ED374D"/>
    <w:rsid w:val="00ED5570"/>
    <w:rsid w:val="00F07E62"/>
    <w:rsid w:val="00F71403"/>
    <w:rsid w:val="00F722B0"/>
    <w:rsid w:val="00FA7AE4"/>
    <w:rsid w:val="00FB3598"/>
    <w:rsid w:val="00FC01EB"/>
    <w:rsid w:val="00FC5F8D"/>
    <w:rsid w:val="08895A24"/>
    <w:rsid w:val="22EC427F"/>
    <w:rsid w:val="39A302E2"/>
    <w:rsid w:val="3A5F3C58"/>
    <w:rsid w:val="53617292"/>
    <w:rsid w:val="5A5D5372"/>
    <w:rsid w:val="68342A28"/>
    <w:rsid w:val="68F65F4A"/>
    <w:rsid w:val="6BD5616A"/>
    <w:rsid w:val="6C636B0C"/>
    <w:rsid w:val="72267A9E"/>
    <w:rsid w:val="790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7">
    <w:name w:val="网格型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2655</Words>
  <Characters>2884</Characters>
  <Lines>6</Lines>
  <Paragraphs>1</Paragraphs>
  <TotalTime>131</TotalTime>
  <ScaleCrop>false</ScaleCrop>
  <LinksUpToDate>false</LinksUpToDate>
  <CharactersWithSpaces>3100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2021-05-25T01:10:00Z</dcterms:created>
  <dc:creator>sunhongs</dc:creator>
  <cp:lastModifiedBy>always keep the faith</cp:lastModifiedBy>
  <dcterms:modified xsi:type="dcterms:W3CDTF">2022-04-13T10:51:12Z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5B382513F6CE4F7E9C8EECC58137DB1B</vt:lpwstr>
  </property>
</Properties>
</file>